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2E" w:rsidRDefault="00740E2E" w:rsidP="00740E2E">
      <w:pPr>
        <w:tabs>
          <w:tab w:val="left" w:pos="5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Zestaw podręczników i materiałów</w:t>
      </w:r>
      <w:r w:rsidRPr="0062744A">
        <w:rPr>
          <w:rFonts w:ascii="Times New Roman" w:hAnsi="Times New Roman" w:cs="Times New Roman"/>
          <w:b/>
          <w:sz w:val="24"/>
          <w:szCs w:val="24"/>
        </w:rPr>
        <w:t xml:space="preserve"> ćwi</w:t>
      </w:r>
      <w:r>
        <w:rPr>
          <w:rFonts w:ascii="Times New Roman" w:hAnsi="Times New Roman" w:cs="Times New Roman"/>
          <w:b/>
          <w:sz w:val="24"/>
          <w:szCs w:val="24"/>
        </w:rPr>
        <w:t>czeniowych dla uczniów klasy 5A</w:t>
      </w:r>
      <w:r w:rsidRPr="0062744A">
        <w:rPr>
          <w:rFonts w:ascii="Times New Roman" w:hAnsi="Times New Roman" w:cs="Times New Roman"/>
          <w:b/>
          <w:sz w:val="24"/>
          <w:szCs w:val="24"/>
        </w:rPr>
        <w:t xml:space="preserve"> Szkoły Podstawowej Nr 1</w:t>
      </w:r>
      <w:r>
        <w:rPr>
          <w:rFonts w:ascii="Times New Roman" w:hAnsi="Times New Roman" w:cs="Times New Roman"/>
          <w:b/>
          <w:sz w:val="24"/>
          <w:szCs w:val="24"/>
        </w:rPr>
        <w:t>1 Specjalnej na rok szkolny 2018/2019</w:t>
      </w:r>
    </w:p>
    <w:p w:rsidR="00740E2E" w:rsidRDefault="00740E2E" w:rsidP="00740E2E">
      <w:pPr>
        <w:tabs>
          <w:tab w:val="left" w:pos="5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wychowawca Barbara Skiba</w:t>
      </w:r>
    </w:p>
    <w:p w:rsidR="00740E2E" w:rsidRPr="0062744A" w:rsidRDefault="00740E2E" w:rsidP="00740E2E">
      <w:pPr>
        <w:tabs>
          <w:tab w:val="left" w:pos="5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88"/>
        <w:gridCol w:w="2268"/>
        <w:gridCol w:w="1212"/>
      </w:tblGrid>
      <w:tr w:rsidR="00740E2E" w:rsidTr="008F3E28">
        <w:tc>
          <w:tcPr>
            <w:tcW w:w="3652" w:type="dxa"/>
          </w:tcPr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7088" w:type="dxa"/>
          </w:tcPr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8" w:type="dxa"/>
          </w:tcPr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12" w:type="dxa"/>
          </w:tcPr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740E2E" w:rsidRPr="00220FA0" w:rsidTr="008F3E28">
        <w:trPr>
          <w:trHeight w:val="1587"/>
        </w:trPr>
        <w:tc>
          <w:tcPr>
            <w:tcW w:w="3652" w:type="dxa"/>
          </w:tcPr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Aneta </w:t>
            </w:r>
            <w:proofErr w:type="spellStart"/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Pliwka</w:t>
            </w:r>
            <w:proofErr w:type="spellEnd"/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, Katarzyna </w:t>
            </w:r>
            <w:proofErr w:type="spellStart"/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Radzka</w:t>
            </w:r>
            <w:proofErr w:type="spellEnd"/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Dorota Szczęsna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ahoma" w:hAnsi="Tahoma" w:cs="Tahoma"/>
                <w:color w:val="7B7B7B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7B7B7B"/>
                <w:sz w:val="18"/>
                <w:szCs w:val="18"/>
                <w:shd w:val="clear" w:color="auto" w:fill="FFFFFF"/>
              </w:rPr>
              <w:t> 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ahoma" w:hAnsi="Tahoma" w:cs="Tahoma"/>
                <w:color w:val="7B7B7B"/>
                <w:sz w:val="18"/>
                <w:szCs w:val="18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ahoma" w:hAnsi="Tahoma" w:cs="Tahoma"/>
                <w:color w:val="7B7B7B"/>
                <w:sz w:val="18"/>
                <w:szCs w:val="18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ahoma" w:hAnsi="Tahoma" w:cs="Tahoma"/>
                <w:color w:val="7B7B7B"/>
                <w:sz w:val="18"/>
                <w:szCs w:val="18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Aneta </w:t>
            </w:r>
            <w:proofErr w:type="spellStart"/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Pliwka</w:t>
            </w:r>
            <w:proofErr w:type="spellEnd"/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, Katarzyna </w:t>
            </w:r>
            <w:proofErr w:type="spellStart"/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Radzka</w:t>
            </w:r>
            <w:proofErr w:type="spellEnd"/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, Barbara Szostak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Aneta </w:t>
            </w:r>
            <w:proofErr w:type="spellStart"/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Pliwka</w:t>
            </w:r>
            <w:proofErr w:type="spellEnd"/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, Katarzyna </w:t>
            </w:r>
            <w:proofErr w:type="spellStart"/>
            <w:r w:rsidRPr="00DD2673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Radzka</w:t>
            </w:r>
            <w:proofErr w:type="spellEnd"/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Izabela Fornalik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Izabela Fornalik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Pr="004439B5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9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Fornalik Izabela, Michalewska Mirella, </w:t>
            </w:r>
            <w:proofErr w:type="spellStart"/>
            <w:r w:rsidRPr="004439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Pachniewska</w:t>
            </w:r>
            <w:proofErr w:type="spellEnd"/>
            <w:r w:rsidRPr="004439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Katarzyna, </w:t>
            </w:r>
            <w:proofErr w:type="spellStart"/>
            <w:r w:rsidRPr="004439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Płuska</w:t>
            </w:r>
            <w:proofErr w:type="spellEnd"/>
            <w:r w:rsidRPr="004439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Joanna</w:t>
            </w:r>
          </w:p>
          <w:p w:rsidR="00740E2E" w:rsidRPr="004439B5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740E2E" w:rsidRPr="00DD267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Szostak Barbara, Klaro-Celej Lidia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Pisarek, Radosław Piotrowicz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Lubowiedzka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Konieczna I, Smolińska 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B, 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Stępień K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 G, Aksamit D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Aksamit D, Młynarczyk- Karabin E</w:t>
            </w:r>
          </w:p>
        </w:tc>
        <w:tc>
          <w:tcPr>
            <w:tcW w:w="7088" w:type="dxa"/>
          </w:tcPr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PEWNY START „Mój dobry rok  Matematyka, Czytanie i pisanie, Przyroda z plusem</w:t>
            </w:r>
          </w:p>
          <w:p w:rsidR="00740E2E" w:rsidRDefault="00740E2E" w:rsidP="008F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BF34E3" w:rsidRDefault="00740E2E" w:rsidP="008F3E2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PEWNY START „Wokół pór roku z plusem  </w:t>
            </w:r>
          </w:p>
          <w:p w:rsidR="00740E2E" w:rsidRDefault="00740E2E" w:rsidP="008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>Szkolna trampolina, zeszyt kaligraficzny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pl-PL"/>
              </w:rPr>
            </w:pP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pl-PL"/>
              </w:rPr>
              <w:t>„Pewny start</w:t>
            </w:r>
            <w:r w:rsidRPr="00405F7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pl-PL"/>
              </w:rPr>
              <w:t xml:space="preserve">. „Mój dobry rok”                                                                    </w:t>
            </w: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” </w:t>
            </w: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Układam </w:t>
            </w:r>
            <w:proofErr w:type="spellStart"/>
            <w:r w:rsidRPr="00BF34E3">
              <w:rPr>
                <w:rFonts w:ascii="Times New Roman" w:hAnsi="Times New Roman" w:cs="Times New Roman"/>
                <w:sz w:val="24"/>
                <w:szCs w:val="24"/>
              </w:rPr>
              <w:t>opowiadam”-Historyjki</w:t>
            </w:r>
            <w:proofErr w:type="spellEnd"/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 obrazkowe”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>Materiał edukacyjny</w:t>
            </w:r>
          </w:p>
          <w:p w:rsidR="00740E2E" w:rsidRDefault="00740E2E" w:rsidP="008F3E28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 </w:t>
            </w:r>
          </w:p>
          <w:p w:rsidR="00740E2E" w:rsidRPr="00BF34E3" w:rsidRDefault="00740E2E" w:rsidP="008F3E28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w obrazkach</w:t>
            </w:r>
          </w:p>
          <w:p w:rsidR="00740E2E" w:rsidRPr="00BF34E3" w:rsidRDefault="00740E2E" w:rsidP="008F3E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:rsidR="00740E2E" w:rsidRPr="00BF34E3" w:rsidRDefault="00740E2E" w:rsidP="008F3E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Owoce,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warzywa, zwierzęta.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Dobieranki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Dom, Rodzina, Świat-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dobieranki</w:t>
            </w:r>
            <w:proofErr w:type="spellEnd"/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 </w:t>
            </w:r>
          </w:p>
          <w:p w:rsidR="00740E2E" w:rsidRPr="00405F7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Pr="00405F7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pl-PL"/>
              </w:rPr>
              <w:t>„Pewny start</w:t>
            </w:r>
            <w:r w:rsidRPr="00405F7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pl-PL"/>
              </w:rPr>
              <w:t>. ŚWIAT WOKÓŁ MNIE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Karty demonstracyjne i filmy sytuacyjne z zakresu umiejętności społecznych dla uczniów ze specj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alnymi potrzebami edukacyjnymi.</w:t>
            </w:r>
          </w:p>
          <w:p w:rsidR="00740E2E" w:rsidRPr="004E2136" w:rsidRDefault="00740E2E" w:rsidP="008F3E2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405F7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05F7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pl-PL"/>
              </w:rPr>
              <w:t>„Pewny start Wokół pór roku</w:t>
            </w:r>
            <w:r w:rsidRPr="00405F7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pl-PL"/>
              </w:rPr>
              <w:t xml:space="preserve">                                                                   </w:t>
            </w:r>
            <w:r w:rsidRPr="00BF34E3">
              <w:rPr>
                <w:rFonts w:ascii="Times New Roman" w:hAnsi="Times New Roman" w:cs="Times New Roman"/>
              </w:rPr>
              <w:lastRenderedPageBreak/>
              <w:t>Rozmowy Oli i Adama-Czytanki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E3">
              <w:rPr>
                <w:rFonts w:ascii="Times New Roman" w:hAnsi="Times New Roman" w:cs="Times New Roman"/>
              </w:rPr>
              <w:t>Oglądam</w:t>
            </w:r>
            <w:r>
              <w:rPr>
                <w:rFonts w:ascii="Times New Roman" w:hAnsi="Times New Roman" w:cs="Times New Roman"/>
              </w:rPr>
              <w:t xml:space="preserve">, czytam , układam. </w:t>
            </w:r>
            <w:proofErr w:type="spellStart"/>
            <w:r>
              <w:rPr>
                <w:rFonts w:ascii="Times New Roman" w:hAnsi="Times New Roman" w:cs="Times New Roman"/>
              </w:rPr>
              <w:t>Dobieranki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F34E3">
              <w:rPr>
                <w:rFonts w:ascii="Times New Roman" w:hAnsi="Times New Roman" w:cs="Times New Roman"/>
              </w:rPr>
              <w:t>Układam , opowiadam. Historyjki obrazkowe.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:rsidR="00740E2E" w:rsidRPr="003D40E5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3D40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Pewny start. Dzisiaj w szkole. 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F34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Zabawy mat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ematyczne. Plansze magnetyczne.</w:t>
            </w:r>
          </w:p>
          <w:p w:rsidR="00740E2E" w:rsidRDefault="00740E2E" w:rsidP="008F3E28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pl-PL"/>
              </w:rPr>
            </w:pPr>
          </w:p>
          <w:p w:rsidR="00740E2E" w:rsidRPr="00405F7E" w:rsidRDefault="00740E2E" w:rsidP="008F3E28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F7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pl-PL"/>
              </w:rPr>
              <w:t xml:space="preserve">Pewny start </w:t>
            </w:r>
            <w:r w:rsidRPr="00405F7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05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dojrzewaniu dziewczęta</w:t>
            </w:r>
          </w:p>
          <w:p w:rsidR="00740E2E" w:rsidRDefault="00740E2E" w:rsidP="008F3E28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405F7E" w:rsidRDefault="00740E2E" w:rsidP="008F3E28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Plansze magnetyczne</w:t>
            </w:r>
          </w:p>
          <w:p w:rsidR="00740E2E" w:rsidRDefault="00740E2E" w:rsidP="008F3E28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E2E" w:rsidRPr="00BF34E3" w:rsidRDefault="00740E2E" w:rsidP="008F3E28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Dbam o siebie- instrukcje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E3">
              <w:rPr>
                <w:rFonts w:ascii="Times New Roman" w:hAnsi="Times New Roman" w:cs="Times New Roman"/>
              </w:rPr>
              <w:t>Co wart</w:t>
            </w:r>
            <w:r>
              <w:rPr>
                <w:rFonts w:ascii="Times New Roman" w:hAnsi="Times New Roman" w:cs="Times New Roman"/>
              </w:rPr>
              <w:t>o wiedzieć o sobie. Karty pracy</w:t>
            </w:r>
            <w:r w:rsidRPr="00BF34E3">
              <w:rPr>
                <w:rFonts w:ascii="Times New Roman" w:hAnsi="Times New Roman" w:cs="Times New Roman"/>
              </w:rPr>
              <w:t xml:space="preserve"> 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E3">
              <w:rPr>
                <w:rFonts w:ascii="Times New Roman" w:hAnsi="Times New Roman" w:cs="Times New Roman"/>
              </w:rPr>
              <w:t xml:space="preserve"> 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Będę kobietą. Tabela zmian.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E3">
              <w:rPr>
                <w:rFonts w:ascii="Times New Roman" w:hAnsi="Times New Roman" w:cs="Times New Roman"/>
              </w:rPr>
              <w:t>Układam</w:t>
            </w:r>
            <w:r>
              <w:rPr>
                <w:rFonts w:ascii="Times New Roman" w:hAnsi="Times New Roman" w:cs="Times New Roman"/>
              </w:rPr>
              <w:t xml:space="preserve"> opowiadam Historyjki obrazkowe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E3">
              <w:rPr>
                <w:rFonts w:ascii="Times New Roman" w:hAnsi="Times New Roman" w:cs="Times New Roman"/>
              </w:rPr>
              <w:t xml:space="preserve"> Co to jest doj</w:t>
            </w:r>
            <w:r>
              <w:rPr>
                <w:rFonts w:ascii="Times New Roman" w:hAnsi="Times New Roman" w:cs="Times New Roman"/>
              </w:rPr>
              <w:t>rzewanie? Historyjki społeczne.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Pr="00405F7E" w:rsidRDefault="00740E2E" w:rsidP="008F3E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F7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pl-PL"/>
              </w:rPr>
              <w:t xml:space="preserve">Pewny start </w:t>
            </w:r>
            <w:r w:rsidRPr="00405F7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05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dojrzewaniu chłopcy</w:t>
            </w:r>
          </w:p>
          <w:p w:rsidR="00740E2E" w:rsidRDefault="00740E2E" w:rsidP="008F3E2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Plansze magnetyczne</w:t>
            </w:r>
          </w:p>
          <w:p w:rsidR="00740E2E" w:rsidRDefault="00740E2E" w:rsidP="008F3E2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Będę mężczyzną. Tabela zmia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n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Co  warto wiedzieć o sobie. Karty pracy 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lastRenderedPageBreak/>
              <w:t>Co to jest dojrzewanie- Historyjki społeczne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>Dbam o siebie – Instrukcje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Układam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opowiadam- historyjki obrazkowe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3D40E5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5F7E">
              <w:rPr>
                <w:rFonts w:ascii="Times New Roman" w:hAnsi="Times New Roman" w:cs="Times New Roman"/>
                <w:b/>
                <w:u w:val="single"/>
              </w:rPr>
              <w:t>PEWNY START</w:t>
            </w:r>
            <w:r w:rsidRPr="00405F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D40E5">
              <w:rPr>
                <w:rFonts w:ascii="Times New Roman" w:hAnsi="Times New Roman" w:cs="Times New Roman"/>
                <w:b/>
                <w:u w:val="single"/>
              </w:rPr>
              <w:t xml:space="preserve">Poznać i zrozumieć uczucia 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34E3">
              <w:rPr>
                <w:rFonts w:ascii="Times New Roman" w:hAnsi="Times New Roman" w:cs="Times New Roman"/>
              </w:rPr>
              <w:t>Uczucia w nas i w relacjach ze</w:t>
            </w:r>
            <w:r>
              <w:rPr>
                <w:rFonts w:ascii="Times New Roman" w:hAnsi="Times New Roman" w:cs="Times New Roman"/>
              </w:rPr>
              <w:t xml:space="preserve"> światem. Historyjki społeczne.</w:t>
            </w:r>
          </w:p>
          <w:p w:rsidR="00740E2E" w:rsidRPr="00405F7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F34E3">
              <w:rPr>
                <w:rFonts w:ascii="Times New Roman" w:hAnsi="Times New Roman" w:cs="Times New Roman"/>
                <w:bCs/>
                <w:color w:val="000000"/>
              </w:rPr>
              <w:t>Poznać i zrozumieć uczucia. Kręgi bliskości. Plansze magnetyczne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F3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Potyczki ze Zgrywusem. Gra karciana.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40E2E" w:rsidRPr="00BF34E3" w:rsidRDefault="00740E2E" w:rsidP="008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Dzisiaj w szkole. Tablice do komunikacji. Poradnik metodyczny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>Poradnik metodyczny z tablicami do komunikacji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B3AD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pl-PL"/>
              </w:rPr>
              <w:t>„Pewny start. O dorosłości</w:t>
            </w:r>
            <w:r w:rsidRPr="00DB3AD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pl-PL"/>
              </w:rPr>
              <w:t>.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Jesteśmy samodzielni. Instrukcje zachowań.       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Co mogę robić? Karty informacyjne o miejscach pracy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Gdzie znajdę wsparcie? Karty informacyjne o instytucjach.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Ola i Adam są dorośli. Czytanki.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Układam, opowiadam. Historyjki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Oglądam, uczę się, potrafię. Filmy sytuacyjne i karty demonstracyjne dla uczniów ze specjalnymi potrzebami edukacyjnymi.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F34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lastRenderedPageBreak/>
              <w:t xml:space="preserve"> Lubię gotować. Książka kucharska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AD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„</w:t>
            </w:r>
            <w:r w:rsidRPr="00DB3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Zajęcia rewalidacyjne</w:t>
            </w:r>
            <w:r w:rsidRPr="00BF3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Grafomotoryka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Koncentracja uwagi.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E2E" w:rsidRPr="00DB3AD6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Funkcjonowanie społeczne.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Orientacja przestrzenna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Percepcja słuchowa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Percepcja wzrokowa.</w:t>
            </w:r>
          </w:p>
          <w:p w:rsidR="00740E2E" w:rsidRPr="00DB3AD6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Instrukcje zachowań</w:t>
            </w:r>
            <w:r w:rsidRPr="00BF3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Higiena.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Dobre maniery.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673">
              <w:rPr>
                <w:rFonts w:ascii="Times New Roman" w:hAnsi="Times New Roman" w:cs="Times New Roman"/>
                <w:b/>
                <w:u w:val="single"/>
              </w:rPr>
              <w:t>Karty demonstracyjne.</w:t>
            </w:r>
            <w:r w:rsidRPr="00BF34E3">
              <w:rPr>
                <w:rFonts w:ascii="Times New Roman" w:hAnsi="Times New Roman" w:cs="Times New Roman"/>
              </w:rPr>
              <w:t xml:space="preserve">  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</w:rPr>
              <w:t>Polska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E3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ory roku, 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„Pracuję z kartami przez cały rok”-</w:t>
            </w: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 karty pracy1 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  karty pracy2 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  karty pracy3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-karty pracy 4 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„Pracuję z kartami przez cały rok”-</w:t>
            </w: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 xml:space="preserve">  podręcznik. 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t>Elementarz do nauki czytania</w:t>
            </w: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2E">
              <w:rPr>
                <w:rFonts w:ascii="Times New Roman" w:hAnsi="Times New Roman" w:cs="Times New Roman"/>
                <w:sz w:val="24"/>
                <w:szCs w:val="24"/>
              </w:rPr>
              <w:t xml:space="preserve">Puzzle Maxi Life on the Farm 40   </w:t>
            </w:r>
          </w:p>
          <w:p w:rsidR="00740E2E" w:rsidRP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F3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4x1 Contour Puzzle 8-12-15-20 Four Seasons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740E2E" w:rsidRP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40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Puzzle Maxi: Fire Brigade 40</w:t>
            </w:r>
          </w:p>
          <w:p w:rsidR="00740E2E" w:rsidRP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7">
              <w:rPr>
                <w:rFonts w:ascii="Times New Roman" w:hAnsi="Times New Roman" w:cs="Times New Roman"/>
                <w:sz w:val="24"/>
                <w:szCs w:val="24"/>
              </w:rPr>
              <w:t>Zagadki dla dzieci</w:t>
            </w:r>
          </w:p>
          <w:p w:rsidR="00740E2E" w:rsidRPr="00194C97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F34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Dobre maniery. Poradnik dla dzieci.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F34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Zwierzaki z lasu.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F34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Karty zgadywanki- Sówka mądra główka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F34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Karty edukacyjne- Zabawy z zegarem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F34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Moja Rodzina- Wiersze dla dzieci.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F34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Zestaw Dydaktyczny  Kolory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Poznaję Polskę. Wiersze o Polsce.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9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Spacer po ogrodzie</w:t>
            </w:r>
          </w:p>
          <w:p w:rsidR="00740E2E" w:rsidRPr="00BF34E3" w:rsidRDefault="00740E2E" w:rsidP="008F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BF34E3" w:rsidRDefault="00740E2E" w:rsidP="008F3E2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PWN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212" w:type="dxa"/>
          </w:tcPr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40E2E" w:rsidRPr="00BF34E3" w:rsidRDefault="00740E2E" w:rsidP="008F3E28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0E2E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740E2E" w:rsidRPr="00BF34E3" w:rsidRDefault="00740E2E" w:rsidP="008F3E28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40E2E" w:rsidRDefault="00740E2E" w:rsidP="00740E2E">
      <w:pP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pl-PL"/>
        </w:rPr>
      </w:pPr>
    </w:p>
    <w:p w:rsidR="00740E2E" w:rsidRPr="005D413F" w:rsidRDefault="00740E2E" w:rsidP="00740E2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93604" w:rsidRDefault="00093604"/>
    <w:sectPr w:rsidR="00093604" w:rsidSect="00740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E2E"/>
    <w:rsid w:val="00093604"/>
    <w:rsid w:val="0074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2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0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3966</Characters>
  <Application>Microsoft Office Word</Application>
  <DocSecurity>0</DocSecurity>
  <Lines>33</Lines>
  <Paragraphs>9</Paragraphs>
  <ScaleCrop>false</ScaleCrop>
  <Company>SOSW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2018-12-20T07:04:00Z</dcterms:created>
  <dcterms:modified xsi:type="dcterms:W3CDTF">2018-12-20T07:05:00Z</dcterms:modified>
</cp:coreProperties>
</file>