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5" w:rsidRDefault="0028479C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 w:rsidR="005B41DA">
        <w:rPr>
          <w:rFonts w:ascii="Times New Roman" w:hAnsi="Times New Roman" w:cs="Times New Roman"/>
          <w:b/>
          <w:sz w:val="28"/>
          <w:szCs w:val="28"/>
        </w:rPr>
        <w:t xml:space="preserve"> w roku szkolnym 2018/2019</w:t>
      </w:r>
    </w:p>
    <w:p w:rsidR="004A0C8A" w:rsidRPr="004A0C8A" w:rsidRDefault="004A0C8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1887"/>
        <w:gridCol w:w="1533"/>
        <w:gridCol w:w="2806"/>
        <w:gridCol w:w="1984"/>
        <w:gridCol w:w="1566"/>
      </w:tblGrid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812164" w:rsidRPr="006D7703" w:rsidRDefault="006D7703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Leńczuk</w:t>
            </w:r>
          </w:p>
        </w:tc>
      </w:tr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812164" w:rsidRPr="006D7703" w:rsidRDefault="006D7703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11 Specjalna</w:t>
            </w:r>
          </w:p>
        </w:tc>
      </w:tr>
      <w:tr w:rsidR="00812164" w:rsidTr="005C749B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812164" w:rsidRPr="006D7703" w:rsidRDefault="005B41DA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70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12164" w:rsidTr="005C749B">
        <w:tc>
          <w:tcPr>
            <w:tcW w:w="1602" w:type="dxa"/>
            <w:shd w:val="clear" w:color="auto" w:fill="D6E3BC" w:themeFill="accent3" w:themeFillTint="66"/>
          </w:tcPr>
          <w:p w:rsidR="00812164" w:rsidRDefault="00812164" w:rsidP="0076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8" w:type="dxa"/>
            <w:gridSpan w:val="7"/>
            <w:shd w:val="clear" w:color="auto" w:fill="D6E3BC" w:themeFill="accent3" w:themeFillTint="66"/>
          </w:tcPr>
          <w:p w:rsidR="00812164" w:rsidRDefault="00812164" w:rsidP="00566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812164" w:rsidTr="005C749B">
        <w:tc>
          <w:tcPr>
            <w:tcW w:w="1602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3420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0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812164" w:rsidRPr="002459F7" w:rsidRDefault="00812164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12164" w:rsidRPr="004A0C8A" w:rsidRDefault="00812164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812164" w:rsidRPr="00230FF2" w:rsidRDefault="00812164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812164" w:rsidRPr="00230FF2" w:rsidRDefault="00812164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164" w:rsidTr="00D27CFA">
        <w:trPr>
          <w:trHeight w:val="134"/>
        </w:trPr>
        <w:tc>
          <w:tcPr>
            <w:tcW w:w="14220" w:type="dxa"/>
            <w:gridSpan w:val="8"/>
            <w:shd w:val="clear" w:color="auto" w:fill="D6E3BC" w:themeFill="accent3" w:themeFillTint="66"/>
          </w:tcPr>
          <w:p w:rsidR="00812164" w:rsidRDefault="00812164" w:rsidP="005C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812164" w:rsidTr="005C749B">
        <w:tc>
          <w:tcPr>
            <w:tcW w:w="1602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5B41DA" w:rsidTr="005C749B">
        <w:tc>
          <w:tcPr>
            <w:tcW w:w="1602" w:type="dxa"/>
          </w:tcPr>
          <w:p w:rsidR="005B41DA" w:rsidRPr="00812164" w:rsidRDefault="005B41DA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5B41DA" w:rsidRPr="004A0C8A" w:rsidRDefault="005B41D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5B41DA" w:rsidRPr="005B41DA" w:rsidRDefault="005B41DA" w:rsidP="006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bCs/>
                <w:sz w:val="24"/>
                <w:szCs w:val="24"/>
              </w:rPr>
              <w:t>Pewny start. Cztery pory roku. Poznaję litery. Karty do nauki czytania</w:t>
            </w:r>
          </w:p>
        </w:tc>
        <w:tc>
          <w:tcPr>
            <w:tcW w:w="1984" w:type="dxa"/>
          </w:tcPr>
          <w:p w:rsidR="005B41DA" w:rsidRPr="005B41DA" w:rsidRDefault="0037251B" w:rsidP="0069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ooltip="Zobacz wszystkie książki wydawnictwa Wydawnictwo Szkolne PWN" w:history="1">
              <w:r w:rsidR="005B41DA" w:rsidRPr="005B41D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Wydawnictwo szkolne PWN</w:t>
              </w:r>
            </w:hyperlink>
          </w:p>
        </w:tc>
        <w:tc>
          <w:tcPr>
            <w:tcW w:w="1566" w:type="dxa"/>
          </w:tcPr>
          <w:p w:rsidR="005B41DA" w:rsidRPr="006D7703" w:rsidRDefault="005B41D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1DA" w:rsidTr="005C749B">
        <w:tc>
          <w:tcPr>
            <w:tcW w:w="1602" w:type="dxa"/>
          </w:tcPr>
          <w:p w:rsidR="005B41DA" w:rsidRPr="00812164" w:rsidRDefault="005B41DA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5B41DA" w:rsidRPr="00E715AE" w:rsidRDefault="005B41D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5B41DA" w:rsidRPr="005B41DA" w:rsidRDefault="005B41DA" w:rsidP="006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bCs/>
                <w:sz w:val="24"/>
                <w:szCs w:val="24"/>
              </w:rPr>
              <w:t>Pewny start. Cztery pory roku. Poznaję liczby. Karty matematyczne</w:t>
            </w:r>
          </w:p>
        </w:tc>
        <w:tc>
          <w:tcPr>
            <w:tcW w:w="1984" w:type="dxa"/>
          </w:tcPr>
          <w:p w:rsidR="005B41DA" w:rsidRPr="005B41DA" w:rsidRDefault="0037251B" w:rsidP="0069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ooltip="Zobacz wszystkie książki wydawnictwa Wydawnictwo Szkolne PWN" w:history="1">
              <w:r w:rsidR="005B41DA" w:rsidRPr="005B41D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Wydawnictwo szkolne PWN</w:t>
              </w:r>
            </w:hyperlink>
          </w:p>
        </w:tc>
        <w:tc>
          <w:tcPr>
            <w:tcW w:w="1566" w:type="dxa"/>
          </w:tcPr>
          <w:p w:rsidR="005B41DA" w:rsidRPr="00A63BAA" w:rsidRDefault="005B41D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1DA" w:rsidTr="005C749B">
        <w:tc>
          <w:tcPr>
            <w:tcW w:w="1602" w:type="dxa"/>
          </w:tcPr>
          <w:p w:rsidR="005B41DA" w:rsidRPr="00812164" w:rsidRDefault="005B41DA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5B41DA" w:rsidRDefault="005B41DA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5B41DA" w:rsidRPr="005B41DA" w:rsidRDefault="005B41DA" w:rsidP="0069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bCs/>
                <w:sz w:val="24"/>
                <w:szCs w:val="24"/>
              </w:rPr>
              <w:t>Pewny start zajęcia rewalidacyjne koncentracja uwagi, poziom 1</w:t>
            </w:r>
          </w:p>
        </w:tc>
        <w:tc>
          <w:tcPr>
            <w:tcW w:w="1984" w:type="dxa"/>
          </w:tcPr>
          <w:p w:rsidR="005B41DA" w:rsidRPr="005B41DA" w:rsidRDefault="0037251B" w:rsidP="00691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Zobacz wszystkie książki wydawnictwa Wydawnictwo Szkolne PWN" w:history="1">
              <w:r w:rsidR="005B41DA" w:rsidRPr="005B41D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Wydawnictwo szkolne PWN</w:t>
              </w:r>
            </w:hyperlink>
          </w:p>
        </w:tc>
        <w:tc>
          <w:tcPr>
            <w:tcW w:w="1566" w:type="dxa"/>
          </w:tcPr>
          <w:p w:rsidR="005B41DA" w:rsidRPr="005B41DA" w:rsidRDefault="005B41D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1DA" w:rsidTr="005C749B">
        <w:tc>
          <w:tcPr>
            <w:tcW w:w="1602" w:type="dxa"/>
          </w:tcPr>
          <w:p w:rsidR="005B41DA" w:rsidRPr="00812164" w:rsidRDefault="005B41DA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5B41DA" w:rsidRPr="005B41DA" w:rsidRDefault="00190A7E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</w:t>
            </w:r>
            <w:r w:rsidR="005B41DA">
              <w:rPr>
                <w:rFonts w:ascii="Times New Roman" w:hAnsi="Times New Roman" w:cs="Times New Roman"/>
                <w:sz w:val="24"/>
                <w:szCs w:val="24"/>
              </w:rPr>
              <w:t>orowska Kociemba, M</w:t>
            </w:r>
            <w:r w:rsidR="005B41DA" w:rsidRPr="005B41DA">
              <w:rPr>
                <w:rFonts w:ascii="Times New Roman" w:hAnsi="Times New Roman" w:cs="Times New Roman"/>
                <w:sz w:val="24"/>
                <w:szCs w:val="24"/>
              </w:rPr>
              <w:t>ałgorzat</w:t>
            </w:r>
            <w:r w:rsidR="005B41DA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="005B41DA" w:rsidRPr="005B41DA">
              <w:rPr>
                <w:rFonts w:ascii="Times New Roman" w:hAnsi="Times New Roman" w:cs="Times New Roman"/>
                <w:sz w:val="24"/>
                <w:szCs w:val="24"/>
              </w:rPr>
              <w:t>rukowska</w:t>
            </w:r>
          </w:p>
        </w:tc>
        <w:tc>
          <w:tcPr>
            <w:tcW w:w="4339" w:type="dxa"/>
            <w:gridSpan w:val="2"/>
          </w:tcPr>
          <w:p w:rsidR="005B41DA" w:rsidRPr="005B41DA" w:rsidRDefault="005B41DA" w:rsidP="00691E05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Matematyka – karty pracy dla uczniów z niepełnosprawnością intelektualną – część 1</w:t>
            </w:r>
          </w:p>
        </w:tc>
        <w:tc>
          <w:tcPr>
            <w:tcW w:w="1984" w:type="dxa"/>
          </w:tcPr>
          <w:p w:rsidR="005B41DA" w:rsidRPr="005B41DA" w:rsidRDefault="005B41DA" w:rsidP="006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wydawnicza H</w:t>
            </w: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armonia</w:t>
            </w:r>
          </w:p>
        </w:tc>
        <w:tc>
          <w:tcPr>
            <w:tcW w:w="1566" w:type="dxa"/>
          </w:tcPr>
          <w:p w:rsidR="005B41DA" w:rsidRPr="005B41DA" w:rsidRDefault="005B41DA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1DA" w:rsidTr="00197F19">
        <w:tc>
          <w:tcPr>
            <w:tcW w:w="14220" w:type="dxa"/>
            <w:gridSpan w:val="8"/>
            <w:shd w:val="clear" w:color="auto" w:fill="D6E3BC" w:themeFill="accent3" w:themeFillTint="66"/>
          </w:tcPr>
          <w:p w:rsidR="005B41DA" w:rsidRDefault="005B41DA" w:rsidP="005C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5B41DA" w:rsidTr="005C749B">
        <w:tc>
          <w:tcPr>
            <w:tcW w:w="1602" w:type="dxa"/>
          </w:tcPr>
          <w:p w:rsidR="005B41DA" w:rsidRDefault="005B41DA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</w:tcPr>
          <w:p w:rsidR="005B41DA" w:rsidRDefault="005B41DA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</w:tcPr>
          <w:p w:rsidR="005B41DA" w:rsidRDefault="005B41DA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5B41DA" w:rsidRDefault="005B41DA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5B41DA" w:rsidRDefault="005B41DA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190A7E" w:rsidTr="005C749B">
        <w:tc>
          <w:tcPr>
            <w:tcW w:w="1602" w:type="dxa"/>
          </w:tcPr>
          <w:p w:rsidR="00190A7E" w:rsidRPr="00812164" w:rsidRDefault="00190A7E" w:rsidP="00190A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190A7E" w:rsidRPr="0015048B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Agnieszka Borowska-Kociemba, Małgorzata K</w:t>
            </w:r>
            <w:r w:rsidRPr="0015048B">
              <w:rPr>
                <w:rFonts w:ascii="Times New Roman" w:hAnsi="Times New Roman" w:cs="Times New Roman"/>
                <w:bCs/>
                <w:sz w:val="24"/>
                <w:szCs w:val="24"/>
              </w:rPr>
              <w:t>rukowska</w:t>
            </w:r>
          </w:p>
        </w:tc>
        <w:tc>
          <w:tcPr>
            <w:tcW w:w="4339" w:type="dxa"/>
            <w:gridSpan w:val="2"/>
          </w:tcPr>
          <w:p w:rsidR="00190A7E" w:rsidRPr="005B41DA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 xml:space="preserve">Karty pracy dla uczniów z niepełnosprawnością intelektualną  </w:t>
            </w:r>
            <w:r w:rsidRPr="005B41DA">
              <w:rPr>
                <w:rFonts w:ascii="Times New Roman" w:hAnsi="Times New Roman" w:cs="Times New Roman"/>
                <w:b/>
                <w:sz w:val="24"/>
                <w:szCs w:val="24"/>
              </w:rPr>
              <w:t>jesień</w:t>
            </w:r>
          </w:p>
        </w:tc>
        <w:tc>
          <w:tcPr>
            <w:tcW w:w="1984" w:type="dxa"/>
          </w:tcPr>
          <w:p w:rsidR="00190A7E" w:rsidRPr="005B41DA" w:rsidRDefault="00190A7E" w:rsidP="00190A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wydawnicza H</w:t>
            </w: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armonia</w:t>
            </w:r>
          </w:p>
        </w:tc>
        <w:tc>
          <w:tcPr>
            <w:tcW w:w="1566" w:type="dxa"/>
          </w:tcPr>
          <w:p w:rsidR="00190A7E" w:rsidRPr="00166CC5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A7E" w:rsidTr="005C749B">
        <w:tc>
          <w:tcPr>
            <w:tcW w:w="1602" w:type="dxa"/>
          </w:tcPr>
          <w:p w:rsidR="00190A7E" w:rsidRPr="00812164" w:rsidRDefault="00190A7E" w:rsidP="00190A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190A7E" w:rsidRPr="0015048B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Agnieszka B</w:t>
            </w:r>
            <w:r w:rsidRPr="0015048B">
              <w:rPr>
                <w:rFonts w:ascii="Times New Roman" w:hAnsi="Times New Roman" w:cs="Times New Roman"/>
                <w:bCs/>
                <w:sz w:val="24"/>
                <w:szCs w:val="24"/>
              </w:rPr>
              <w:t>orows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ka-Kociemba, Małgorzata K</w:t>
            </w:r>
            <w:r w:rsidRPr="0015048B">
              <w:rPr>
                <w:rFonts w:ascii="Times New Roman" w:hAnsi="Times New Roman" w:cs="Times New Roman"/>
                <w:bCs/>
                <w:sz w:val="24"/>
                <w:szCs w:val="24"/>
              </w:rPr>
              <w:t>rukowska</w:t>
            </w:r>
          </w:p>
        </w:tc>
        <w:tc>
          <w:tcPr>
            <w:tcW w:w="4339" w:type="dxa"/>
            <w:gridSpan w:val="2"/>
          </w:tcPr>
          <w:p w:rsidR="00190A7E" w:rsidRPr="005B41DA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 xml:space="preserve">Karty pracy dla uczniów z niepełnosprawnością intelektualną  </w:t>
            </w:r>
            <w:r w:rsidRPr="005B41DA">
              <w:rPr>
                <w:rFonts w:ascii="Times New Roman" w:hAnsi="Times New Roman" w:cs="Times New Roman"/>
                <w:b/>
                <w:sz w:val="24"/>
                <w:szCs w:val="24"/>
              </w:rPr>
              <w:t>zima</w:t>
            </w:r>
          </w:p>
        </w:tc>
        <w:tc>
          <w:tcPr>
            <w:tcW w:w="1984" w:type="dxa"/>
          </w:tcPr>
          <w:p w:rsidR="00190A7E" w:rsidRPr="005B41DA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 xml:space="preserve">Grupa wydawnicza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armonia</w:t>
            </w:r>
          </w:p>
        </w:tc>
        <w:tc>
          <w:tcPr>
            <w:tcW w:w="1566" w:type="dxa"/>
          </w:tcPr>
          <w:p w:rsidR="00190A7E" w:rsidRPr="006E2E08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0A7E" w:rsidTr="005C749B">
        <w:tc>
          <w:tcPr>
            <w:tcW w:w="1602" w:type="dxa"/>
          </w:tcPr>
          <w:p w:rsidR="00190A7E" w:rsidRPr="00812164" w:rsidRDefault="00190A7E" w:rsidP="00190A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190A7E" w:rsidRPr="0015048B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Agnieszka Borowska-Kociemba, Małgorzata K</w:t>
            </w:r>
            <w:r w:rsidRPr="0015048B">
              <w:rPr>
                <w:rFonts w:ascii="Times New Roman" w:hAnsi="Times New Roman" w:cs="Times New Roman"/>
                <w:bCs/>
                <w:sz w:val="24"/>
                <w:szCs w:val="24"/>
              </w:rPr>
              <w:t>rukowska</w:t>
            </w:r>
          </w:p>
        </w:tc>
        <w:tc>
          <w:tcPr>
            <w:tcW w:w="4339" w:type="dxa"/>
            <w:gridSpan w:val="2"/>
          </w:tcPr>
          <w:p w:rsidR="00190A7E" w:rsidRPr="005B41DA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 xml:space="preserve">Karty pracy dla uczniów z niepełnosprawnością intelektualną  </w:t>
            </w:r>
            <w:r w:rsidRPr="005B41DA">
              <w:rPr>
                <w:rFonts w:ascii="Times New Roman" w:hAnsi="Times New Roman" w:cs="Times New Roman"/>
                <w:b/>
                <w:sz w:val="24"/>
                <w:szCs w:val="24"/>
              </w:rPr>
              <w:t>wiosna lato</w:t>
            </w:r>
          </w:p>
        </w:tc>
        <w:tc>
          <w:tcPr>
            <w:tcW w:w="1984" w:type="dxa"/>
          </w:tcPr>
          <w:p w:rsidR="00190A7E" w:rsidRPr="005B41DA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wydawnicza H</w:t>
            </w:r>
            <w:r w:rsidRPr="005B41DA">
              <w:rPr>
                <w:rFonts w:ascii="Times New Roman" w:hAnsi="Times New Roman" w:cs="Times New Roman"/>
                <w:sz w:val="24"/>
                <w:szCs w:val="24"/>
              </w:rPr>
              <w:t>armonia</w:t>
            </w:r>
          </w:p>
        </w:tc>
        <w:tc>
          <w:tcPr>
            <w:tcW w:w="1566" w:type="dxa"/>
          </w:tcPr>
          <w:p w:rsidR="00190A7E" w:rsidRDefault="00190A7E" w:rsidP="00190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A7E" w:rsidTr="005C749B">
        <w:tc>
          <w:tcPr>
            <w:tcW w:w="1602" w:type="dxa"/>
          </w:tcPr>
          <w:p w:rsidR="00190A7E" w:rsidRPr="00812164" w:rsidRDefault="00190A7E" w:rsidP="00190A7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190A7E" w:rsidRPr="00E715AE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190A7E" w:rsidRPr="005B41DA" w:rsidRDefault="00190A7E" w:rsidP="00190A7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41DA">
              <w:rPr>
                <w:rFonts w:ascii="Times New Roman" w:hAnsi="Times New Roman" w:cs="Times New Roman"/>
                <w:bCs/>
                <w:sz w:val="24"/>
                <w:szCs w:val="24"/>
              </w:rPr>
              <w:t>Pewny start. Cztery pory roku. Umiem to zrobić. Karty zadaniowe</w:t>
            </w:r>
          </w:p>
        </w:tc>
        <w:tc>
          <w:tcPr>
            <w:tcW w:w="1984" w:type="dxa"/>
          </w:tcPr>
          <w:p w:rsidR="00190A7E" w:rsidRPr="005B41DA" w:rsidRDefault="0037251B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Zobacz wszystkie książki wydawnictwa Wydawnictwo Szkolne PWN" w:history="1">
              <w:r w:rsidR="00190A7E" w:rsidRPr="005B41D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Wydawnictwo szkolne PWN</w:t>
              </w:r>
            </w:hyperlink>
          </w:p>
        </w:tc>
        <w:tc>
          <w:tcPr>
            <w:tcW w:w="1566" w:type="dxa"/>
          </w:tcPr>
          <w:p w:rsidR="00190A7E" w:rsidRPr="00A63BAA" w:rsidRDefault="00190A7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5623" w:rsidRDefault="00AA5623">
      <w:pPr>
        <w:rPr>
          <w:rFonts w:ascii="Times New Roman" w:hAnsi="Times New Roman" w:cs="Times New Roman"/>
          <w:b/>
          <w:sz w:val="28"/>
          <w:szCs w:val="28"/>
        </w:rPr>
      </w:pPr>
    </w:p>
    <w:sectPr w:rsidR="00AA5623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096A21"/>
    <w:rsid w:val="00156BA6"/>
    <w:rsid w:val="00166CC5"/>
    <w:rsid w:val="00190A7E"/>
    <w:rsid w:val="001E3C8B"/>
    <w:rsid w:val="00230FF2"/>
    <w:rsid w:val="00237CE1"/>
    <w:rsid w:val="002459F7"/>
    <w:rsid w:val="0028479C"/>
    <w:rsid w:val="00297E56"/>
    <w:rsid w:val="00364F01"/>
    <w:rsid w:val="0037251B"/>
    <w:rsid w:val="003C0481"/>
    <w:rsid w:val="00407ED9"/>
    <w:rsid w:val="004A0C8A"/>
    <w:rsid w:val="004C3C61"/>
    <w:rsid w:val="00531019"/>
    <w:rsid w:val="00566785"/>
    <w:rsid w:val="005B41DA"/>
    <w:rsid w:val="005C749B"/>
    <w:rsid w:val="006D7703"/>
    <w:rsid w:val="006E2E08"/>
    <w:rsid w:val="007679F1"/>
    <w:rsid w:val="007A70D5"/>
    <w:rsid w:val="008112D8"/>
    <w:rsid w:val="00812164"/>
    <w:rsid w:val="008B3A00"/>
    <w:rsid w:val="009968EE"/>
    <w:rsid w:val="009D74D6"/>
    <w:rsid w:val="00A306B2"/>
    <w:rsid w:val="00A37BBC"/>
    <w:rsid w:val="00A63BAA"/>
    <w:rsid w:val="00A913B5"/>
    <w:rsid w:val="00AA5623"/>
    <w:rsid w:val="00AF6C8C"/>
    <w:rsid w:val="00B908F9"/>
    <w:rsid w:val="00C9214F"/>
    <w:rsid w:val="00D80E79"/>
    <w:rsid w:val="00E45F80"/>
    <w:rsid w:val="00E558B6"/>
    <w:rsid w:val="00E715AE"/>
    <w:rsid w:val="00EB5FB5"/>
    <w:rsid w:val="00F3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paragraph" w:styleId="Nagwek3">
    <w:name w:val="heading 3"/>
    <w:basedOn w:val="Normalny"/>
    <w:link w:val="Nagwek3Znak"/>
    <w:uiPriority w:val="9"/>
    <w:qFormat/>
    <w:rsid w:val="0016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66C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alue">
    <w:name w:val="value"/>
    <w:basedOn w:val="Domylnaczcionkaakapitu"/>
    <w:rsid w:val="00166CC5"/>
  </w:style>
  <w:style w:type="character" w:styleId="Hipercze">
    <w:name w:val="Hyperlink"/>
    <w:basedOn w:val="Domylnaczcionkaakapitu"/>
    <w:uiPriority w:val="99"/>
    <w:semiHidden/>
    <w:unhideWhenUsed/>
    <w:rsid w:val="00166CC5"/>
    <w:rPr>
      <w:color w:val="0000FF"/>
      <w:u w:val="single"/>
    </w:rPr>
  </w:style>
  <w:style w:type="paragraph" w:styleId="Bezodstpw">
    <w:name w:val="No Spacing"/>
    <w:uiPriority w:val="1"/>
    <w:qFormat/>
    <w:rsid w:val="005B41D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szkolnapwn.pl/wydawca/Wydawnictwo+Szkolne+PWN,27211" TargetMode="External"/><Relationship Id="rId3" Type="http://schemas.openxmlformats.org/officeDocument/2006/relationships/styles" Target="styles.xml"/><Relationship Id="rId7" Type="http://schemas.openxmlformats.org/officeDocument/2006/relationships/hyperlink" Target="http://ksiegarniaszkolnapwn.pl/wydawca/Wydawnictwo+Szkolne+PWN,27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siegarniaszkolnapwn.pl/wydawca/Wydawnictwo+Szkolne+PWN,272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siegarniaszkolnapwn.pl/wydawca/Wydawnictwo+Szkolne+PWN,272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64E1-E489-439F-9358-7F3E02E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3</cp:revision>
  <dcterms:created xsi:type="dcterms:W3CDTF">2018-12-18T08:05:00Z</dcterms:created>
  <dcterms:modified xsi:type="dcterms:W3CDTF">2018-12-18T08:05:00Z</dcterms:modified>
</cp:coreProperties>
</file>